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0944A" w14:textId="77777777" w:rsidR="007927A2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76E557" w14:textId="0CBA2F1D" w:rsidR="00A22818" w:rsidRPr="00A22818" w:rsidRDefault="00A22818" w:rsidP="00A22818">
      <w:pPr>
        <w:keepNext/>
        <w:widowControl w:val="0"/>
        <w:spacing w:after="0" w:line="240" w:lineRule="auto"/>
        <w:ind w:left="7513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3</w:t>
      </w:r>
    </w:p>
    <w:p w14:paraId="7C76FF91" w14:textId="7C3764B1" w:rsidR="00CD0D89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1EE6CA" w14:textId="6088C366" w:rsidR="00CD0D89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BD0F2C" w14:textId="64FBF322" w:rsidR="00CD0D89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AB4BC6" w14:textId="77777777" w:rsidR="00CD0D89" w:rsidRPr="00F55274" w:rsidRDefault="00CD0D89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2A530F" w14:textId="77777777" w:rsidR="00BC3B9B" w:rsidRPr="00D82DD2" w:rsidRDefault="00BC3B9B" w:rsidP="00BC3B9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ТЕХНИЧЕСКОЕ ЗАДАНИЕ</w:t>
      </w:r>
    </w:p>
    <w:p w14:paraId="204D4AD9" w14:textId="77777777" w:rsidR="00054AE3" w:rsidRDefault="00BC3B9B" w:rsidP="00BC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4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работ:</w:t>
      </w:r>
    </w:p>
    <w:p w14:paraId="4E95B685" w14:textId="764F8C68" w:rsidR="00BC3B9B" w:rsidRPr="00054AE3" w:rsidRDefault="00BC3B9B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«</w:t>
      </w:r>
      <w:r w:rsidR="00EA562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ны</w:t>
      </w:r>
      <w:r w:rsidR="008B2DCC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е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исследования керна </w:t>
      </w:r>
      <w:r w:rsidR="00931D9E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поисковой</w:t>
      </w:r>
      <w:r w:rsidR="00431530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скважины № </w:t>
      </w:r>
      <w:r w:rsidR="00322927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5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="00D70304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Малокинельского</w:t>
      </w:r>
      <w:r w:rsidR="005054F7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участка</w:t>
      </w:r>
      <w:r w:rsidR="00FF2F1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</w:t>
      </w:r>
      <w:r w:rsidR="005054F7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Оренбургской области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20D0D41A" w14:textId="5C05E049" w:rsidR="00054AE3" w:rsidRPr="00054AE3" w:rsidRDefault="00054AE3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«Специальные исследования керна поисковой скважины № </w:t>
      </w:r>
      <w:r w:rsidR="00322927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5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Малокинельского </w:t>
      </w:r>
      <w:r w:rsidR="00FF2F1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участка</w:t>
      </w:r>
      <w:r w:rsidR="00FF2F1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</w:t>
      </w:r>
      <w:r w:rsidR="00FF2F16"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Оренбургской области»</w:t>
      </w:r>
    </w:p>
    <w:p w14:paraId="455CF9AB" w14:textId="77777777" w:rsidR="00054AE3" w:rsidRPr="00054AE3" w:rsidRDefault="00054AE3" w:rsidP="00054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7FCC8" w14:textId="77777777" w:rsidR="00BC3B9B" w:rsidRPr="00D82DD2" w:rsidRDefault="00BC3B9B" w:rsidP="00054AE3">
      <w:pPr>
        <w:spacing w:after="0" w:line="240" w:lineRule="auto"/>
        <w:ind w:firstLine="15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BF97725" w14:textId="6CD33C9F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Стадия: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поиск и </w:t>
      </w:r>
      <w:r w:rsidR="0043153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</w:p>
    <w:p w14:paraId="0C5CB544" w14:textId="77777777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ископаемые: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нефть </w:t>
      </w:r>
    </w:p>
    <w:p w14:paraId="5BA2979E" w14:textId="325E9598" w:rsidR="00BC3B9B" w:rsidRPr="00D82DD2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Местонахождение </w:t>
      </w:r>
      <w:r w:rsidR="00FF2F16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объекта: </w:t>
      </w:r>
      <w:r w:rsidR="00FF2F16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 </w:t>
      </w:r>
    </w:p>
    <w:p w14:paraId="079F5ECB" w14:textId="77777777" w:rsidR="00BC3B9B" w:rsidRPr="00D82DD2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55C9" w14:textId="77777777" w:rsidR="00BC3B9B" w:rsidRPr="00D82DD2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постановки работ</w:t>
      </w:r>
    </w:p>
    <w:p w14:paraId="3CC799CA" w14:textId="31E22094" w:rsidR="00EB7244" w:rsidRPr="00D82DD2" w:rsidRDefault="00EB7244" w:rsidP="00D82D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Поиск, оценка ресурсов и в </w:t>
      </w:r>
      <w:r w:rsidR="00D57C6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месторождения</w:t>
      </w:r>
    </w:p>
    <w:p w14:paraId="3D9A6577" w14:textId="77777777" w:rsidR="00BC3B9B" w:rsidRPr="00D82DD2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5A86" w14:textId="77777777" w:rsidR="00BC3B9B" w:rsidRPr="00D82DD2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назначение работ</w:t>
      </w:r>
    </w:p>
    <w:p w14:paraId="3824ADC8" w14:textId="5881F4E2" w:rsidR="00BC3B9B" w:rsidRPr="00D82DD2" w:rsidRDefault="003878B3" w:rsidP="00D82DD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2.1.  </w:t>
      </w:r>
      <w:r w:rsidR="00EB724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Стандартные п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етрофизические </w:t>
      </w:r>
      <w:r w:rsidR="003A6BC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литолого-петрографические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</w:t>
      </w:r>
      <w:r w:rsidR="0088593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керна </w:t>
      </w:r>
      <w:r w:rsidR="00EA562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4F3925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информации, необходимой для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FE146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перспектив нефтегазоносности продуктивных отложений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каширского яруса (А0), ба</w:t>
      </w:r>
      <w:r w:rsidR="00BB73F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кирского </w:t>
      </w:r>
      <w:r w:rsidR="00FC7549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яруса (А4),</w:t>
      </w:r>
      <w:r w:rsidR="0044575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07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бобриковского (Б2)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1407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 яруса (Т1)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пашийского горизонта (Д0)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вскрытого скв</w:t>
      </w:r>
      <w:r w:rsidR="00DF32E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ажиной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7F7" w:rsidRP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Малокинельского</w:t>
      </w:r>
      <w:r w:rsidR="005054F7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участка</w:t>
      </w:r>
      <w:r w:rsidR="005E27F7" w:rsidRP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</w:t>
      </w:r>
      <w:r w:rsidR="005054F7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для обеспечения необходимыми петрофизическими данными дальнейших работ по подсчету запасов углеводородов, проектированию разработки и созданию 3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316CFF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-геологических и гидродинамических моделей залежей указанных продуктивных пластов</w:t>
      </w:r>
      <w:r w:rsidR="00784A99" w:rsidRPr="00D82DD2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.</w:t>
      </w:r>
    </w:p>
    <w:p w14:paraId="16E61124" w14:textId="3231EB10" w:rsidR="008E2D3A" w:rsidRPr="00D82DD2" w:rsidRDefault="008E2D3A" w:rsidP="00D82DD2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</w:p>
    <w:p w14:paraId="1002FCF3" w14:textId="5D802F59" w:rsidR="00BC3B9B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Геологические задачи</w:t>
      </w:r>
    </w:p>
    <w:p w14:paraId="19A55C80" w14:textId="378C6B65" w:rsidR="00054AE3" w:rsidRPr="00D82DD2" w:rsidRDefault="00054AE3" w:rsidP="00054AE3">
      <w:pPr>
        <w:widowControl w:val="0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Стандартные исследования керна</w:t>
      </w:r>
    </w:p>
    <w:p w14:paraId="3249983C" w14:textId="2E1B2E75" w:rsidR="003878B3" w:rsidRPr="00D82DD2" w:rsidRDefault="00BC3B9B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878B3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A5626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3878B3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из скважинного керна достаточного количества лабораторных проб (образцов) на запланированные виды анализов, необходимые для целевого назначения выполняемых работ (см. раздел 2);</w:t>
      </w:r>
    </w:p>
    <w:p w14:paraId="72E769D8" w14:textId="7500B0E8" w:rsidR="00DE3011" w:rsidRPr="00D82DD2" w:rsidRDefault="00054AE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</w:t>
      </w:r>
      <w:r w:rsidR="00DE301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обеспечивающих точную привязку скважинного керна по глубине;</w:t>
      </w:r>
    </w:p>
    <w:p w14:paraId="145F9722" w14:textId="73D3D164" w:rsidR="003878B3" w:rsidRPr="00D82DD2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Качественное выполнение подготовки отобранных проб к дальнейшим исследованиям;</w:t>
      </w:r>
    </w:p>
    <w:p w14:paraId="66661BB5" w14:textId="0AA19C95" w:rsidR="003878B3" w:rsidRPr="00D82DD2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Проведение </w:t>
      </w:r>
      <w:r w:rsidR="00DE301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необходимого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комплекса, так называемых, стандартных исследований в атмосферных (поверхностных) условиях;</w:t>
      </w:r>
    </w:p>
    <w:p w14:paraId="04D614D3" w14:textId="3FD94577" w:rsidR="003878B3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AE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E3011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57C6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необходимых для оставления литолого-петрографической характеристики целевых изучаемых пластов Малокинельского участка</w:t>
      </w:r>
      <w:r w:rsidR="005E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недр</w:t>
      </w:r>
      <w:r w:rsidR="00D57C6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B03710" w14:textId="005F5037" w:rsidR="00054AE3" w:rsidRDefault="00054AE3" w:rsidP="00D82DD2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054AE3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Специальные исследования керна</w:t>
      </w:r>
    </w:p>
    <w:p w14:paraId="43FB617C" w14:textId="7DBC76E5" w:rsidR="0073610A" w:rsidRPr="00DD782F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Проведение при термобарических (пластовых) условиях электрометрических и емкостных исследований керна, необходимых для построения зависимостей параметра пористости от пористости, применяемых для расчёта начальной нефтенасыщенности пласта, а также для интерпретации акустического каротажа (АК) скважин и определения пористости по ГИС (по АК);</w:t>
      </w:r>
    </w:p>
    <w:p w14:paraId="1DD7B5EE" w14:textId="60CC3079" w:rsidR="0073610A" w:rsidRPr="00DD782F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Проведение на керновых моделях каждого из изучаемых пластов отдельных лабораторных опытов по моделированию процесса вытеснения нефти с целью получения данных, необходимых для построения зависимостей остаточной нефтенасыщенности от проницаемости и дальнейшего расчёта коэффициентов вытеснения и извлечения нефти для этих пластов, а также для определения нижнего предела пористости методом сопоставления открытой и динамической пористостей;</w:t>
      </w:r>
    </w:p>
    <w:p w14:paraId="776B23CE" w14:textId="1FA6B4D1" w:rsidR="0073610A" w:rsidRPr="00DD782F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782F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Проведение на керновых моделях каждого из изучаемых пластов отдельных лабораторных опытов по определению фазовых проницаемостей для нефти и воды, необходимых для построения в дальнейшем гидродинамических моделей каждой из соответствующих залежей;</w:t>
      </w:r>
    </w:p>
    <w:p w14:paraId="6394FADC" w14:textId="77777777" w:rsidR="0073610A" w:rsidRPr="00D82DD2" w:rsidRDefault="0073610A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D40FA" w14:textId="2AAE63F1" w:rsidR="00BC3B9B" w:rsidRPr="00D82DD2" w:rsidRDefault="008E2D3A" w:rsidP="00D82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</w:t>
      </w:r>
    </w:p>
    <w:p w14:paraId="4512A171" w14:textId="41B567EF" w:rsidR="00BC3B9B" w:rsidRPr="00D82DD2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доставка к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исследования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="00C017D9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кернохранилища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г.</w:t>
      </w:r>
      <w:r w:rsidR="00CD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Самара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счет.</w:t>
      </w:r>
    </w:p>
    <w:p w14:paraId="5F22E1FB" w14:textId="32839DD3" w:rsidR="008E2D3A" w:rsidRPr="00D82DD2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(доставка и разгрузка) в кернохранилище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за счет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7D684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14:paraId="7EEB6DF1" w14:textId="2E9934D9" w:rsidR="00BC3B9B" w:rsidRPr="00D82DD2" w:rsidRDefault="008E2D3A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лабораторные и аналитические работы выполняются </w:t>
      </w:r>
      <w:r w:rsidR="00840828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согласно требованиям действующих ГОСТов, ОСТов и рекомендациям методических руководств</w:t>
      </w:r>
      <w:r w:rsidR="00BC3B9B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D7386" w14:textId="77777777" w:rsidR="00BC3B9B" w:rsidRPr="00BC3B9B" w:rsidRDefault="00BC3B9B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5E2B2" w14:textId="0694F3BC" w:rsidR="00BC3B9B" w:rsidRDefault="00BC3B9B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</w:t>
      </w:r>
    </w:p>
    <w:p w14:paraId="1B572713" w14:textId="059EBB97" w:rsidR="0073610A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Стандартные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7069"/>
        <w:gridCol w:w="1100"/>
        <w:gridCol w:w="1038"/>
      </w:tblGrid>
      <w:tr w:rsidR="00BC3B9B" w:rsidRPr="00BC3B9B" w14:paraId="5A692C98" w14:textId="77777777" w:rsidTr="00B5512D">
        <w:trPr>
          <w:trHeight w:val="792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033F6F31" w14:textId="69A39E6A" w:rsidR="00BC3B9B" w:rsidRPr="00D82DD2" w:rsidRDefault="0073610A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C3B9B"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3994D1E" w14:textId="19635615" w:rsidR="00BC3B9B" w:rsidRPr="00D82DD2" w:rsidRDefault="00BC3B9B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</w:t>
            </w:r>
            <w:r w:rsidR="00956120"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(описание)</w:t>
            </w: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работ</w:t>
            </w:r>
            <w:r w:rsidR="002F159B"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ы</w:t>
            </w: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, анализа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B305916" w14:textId="36F15249" w:rsidR="00BC3B9B" w:rsidRPr="00D82DD2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Ед</w:t>
            </w:r>
            <w:r w:rsidR="002F159B"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иница</w:t>
            </w: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изм</w:t>
            </w:r>
            <w:r w:rsidR="002F159B"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ерения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428744DA" w14:textId="6210DEC1" w:rsidR="00BC3B9B" w:rsidRPr="00D82DD2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BC3B9B" w:rsidRPr="00BC3B9B" w14:paraId="068180FD" w14:textId="77777777" w:rsidTr="0071071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7CA9507B" w14:textId="5E22FCC9" w:rsidR="00BC3B9B" w:rsidRPr="00D82DD2" w:rsidRDefault="004A4265" w:rsidP="00D37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  <w:r w:rsidR="00BC3B9B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="002755FD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 ПОДГОТОВИТЕЛЬНЫЕ РАБОТЫ (ПРОБООТБОР, ПРОБОПОДГОТОВКА) И РАБОТЫ </w:t>
            </w:r>
            <w:r w:rsidR="00D37195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</w:t>
            </w:r>
            <w:r w:rsidR="002755FD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ПОЛНОРАЗМЕРН</w:t>
            </w:r>
            <w:r w:rsidR="00D37195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="002755FD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 КЕРН</w:t>
            </w:r>
            <w:r w:rsidR="00D37195"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</w:p>
        </w:tc>
      </w:tr>
      <w:tr w:rsidR="00BC3B9B" w:rsidRPr="00BC3B9B" w14:paraId="4F8749E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13E1897" w14:textId="77777777" w:rsidR="00BC3B9B" w:rsidRPr="00894723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64238EA" w14:textId="77777777" w:rsidR="00BC3B9B" w:rsidRPr="00D82DD2" w:rsidRDefault="00BC3B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Детальное послойное литологическое макроскопическое изучение и описание керна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8E3D9B" w14:textId="05591799" w:rsidR="00BC3B9B" w:rsidRPr="00D82DD2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2F159B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CDE198E" w14:textId="7EBABBE4" w:rsidR="00BC3B9B" w:rsidRPr="0036052A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C7549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F159B" w:rsidRPr="00BC3B9B" w14:paraId="7C735796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42B23A6" w14:textId="77777777" w:rsidR="002F159B" w:rsidRPr="00894723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56034D07" w14:textId="74834D97" w:rsidR="002F159B" w:rsidRPr="00D82DD2" w:rsidRDefault="002F15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</w:t>
            </w:r>
            <w:r w:rsidR="00D735E3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отбора лабораторных проб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7AEE872" w14:textId="14FA672E" w:rsidR="002F159B" w:rsidRPr="00D82DD2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C18549F" w14:textId="5C80BF30" w:rsidR="002F159B" w:rsidRPr="0036052A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F159B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35E3" w:rsidRPr="00BC3B9B" w14:paraId="59467A0C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6CBB2E8" w14:textId="4935EB93" w:rsidR="00D735E3" w:rsidRPr="00894723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F9B1DEF" w14:textId="5241B0BE" w:rsidR="00D735E3" w:rsidRPr="00D82DD2" w:rsidRDefault="00D735E3" w:rsidP="00D7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 после отбора лабораторных проб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D847BF" w14:textId="643CD3E3" w:rsidR="00D735E3" w:rsidRPr="00D82DD2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0452FC5" w14:textId="1B98BA44" w:rsidR="00D735E3" w:rsidRPr="00D82DD2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735E3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735E3" w:rsidRPr="00BC3B9B" w14:paraId="5E74EE6F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6FF41132" w14:textId="43C2B346" w:rsidR="00D735E3" w:rsidRPr="00894723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0144A72D" w14:textId="0E8FED24" w:rsidR="00D735E3" w:rsidRPr="00D82DD2" w:rsidRDefault="00D735E3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Профильная гамма-спектрометрия и плотнометрия полноразмерного керна для его привязки по глубине к каротажу (к ГИС)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1CE0E23" w14:textId="0C19FB13" w:rsidR="00D735E3" w:rsidRPr="00D82DD2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0135AD" w14:textId="0E8085F5" w:rsidR="00D735E3" w:rsidRPr="00D82DD2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35E3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35E3" w:rsidRPr="00BC3B9B" w14:paraId="5C5B3F7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6EC0831" w14:textId="66118ACD" w:rsidR="00D735E3" w:rsidRPr="00894723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80320E8" w14:textId="4435EE2A" w:rsidR="00D735E3" w:rsidRPr="00D82DD2" w:rsidRDefault="00D735E3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литолого-геофизической колонки с привязанным к каротажу керном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B124DB4" w14:textId="336EFC34" w:rsidR="00D735E3" w:rsidRPr="00D82DD2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83BE208" w14:textId="5457F34A" w:rsidR="00D735E3" w:rsidRPr="00D82DD2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35E3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35E3" w:rsidRPr="00BC3B9B" w14:paraId="76DD16C4" w14:textId="77777777" w:rsidTr="00B5512D">
        <w:trPr>
          <w:trHeight w:val="517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39ED462" w14:textId="7FF7FEF2" w:rsidR="00D735E3" w:rsidRPr="00894723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F467BC1" w14:textId="770D3735" w:rsidR="00D735E3" w:rsidRPr="00D82DD2" w:rsidRDefault="00DA3F77" w:rsidP="00DA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Отбор и и</w:t>
            </w:r>
            <w:r w:rsidR="00D735E3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зготовление стандартных образцов керна </w:t>
            </w: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цилиндрической формы (выбуривание, обрезка, пришлифовка торцов) и их фотодокументирование до и после экстракции </w:t>
            </w:r>
            <w:r w:rsidR="00B66FCD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цел</w:t>
            </w:r>
            <w:r w:rsidR="00AE20B4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ью демонстрации особенностей </w:t>
            </w:r>
            <w:r w:rsidR="00B66FCD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характера насыщения</w:t>
            </w:r>
            <w:r w:rsidR="00D735E3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(технология подготовки образцов регламентируется ГОСТ 26450.0-85)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E06983D" w14:textId="55E5E1FD" w:rsidR="00D735E3" w:rsidRPr="00D82DD2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E0B698C" w14:textId="407FE0DA" w:rsidR="00D735E3" w:rsidRPr="00D82DD2" w:rsidRDefault="00F86758" w:rsidP="00D7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</w:tr>
      <w:tr w:rsidR="00DA3F77" w:rsidRPr="00BC3B9B" w14:paraId="1B8E9BE7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ABF6786" w14:textId="5BB93056" w:rsidR="00DA3F77" w:rsidRPr="00894723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3BF33F25" w14:textId="6E607B90" w:rsidR="00DA3F77" w:rsidRPr="00D82DD2" w:rsidRDefault="00DA3F77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Отбор и выпиловка стандартных образцов керна кубической формы и их фото документирование</w:t>
            </w:r>
            <w:r w:rsidR="00B66FCD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и после экстракции с цел</w:t>
            </w:r>
            <w:r w:rsidR="00AE20B4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ью демонстрации особенностей </w:t>
            </w:r>
            <w:r w:rsidR="00B66FCD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характера насыщения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CA4282" w14:textId="46E02B7C" w:rsidR="00DA3F77" w:rsidRPr="00D82DD2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3666DC9" w14:textId="416E8C53" w:rsidR="00955580" w:rsidRPr="00D82DD2" w:rsidRDefault="00F86758" w:rsidP="0067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DA3F77" w:rsidRPr="00BC3B9B" w14:paraId="78859323" w14:textId="77777777" w:rsidTr="00B5512D">
        <w:trPr>
          <w:trHeight w:val="28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8FFA544" w14:textId="517ACC8D" w:rsidR="00DA3F77" w:rsidRPr="00D82DD2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1273EBF6" w14:textId="478942E1" w:rsidR="00DA3F77" w:rsidRPr="00D82DD2" w:rsidRDefault="00DA3F77" w:rsidP="00B55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Экстрагирование </w:t>
            </w:r>
            <w:r w:rsidR="00B5512D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образцов керна </w:t>
            </w: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(отмывание от нефтей</w:t>
            </w:r>
            <w:r w:rsidR="00343B79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42FF012" w14:textId="5C803A2F" w:rsidR="00DA3F77" w:rsidRPr="00D82DD2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3E19A2C1" w14:textId="73997B30" w:rsidR="00DA3F77" w:rsidRPr="00D82DD2" w:rsidRDefault="00F86758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</w:tr>
      <w:tr w:rsidR="00DA3F77" w:rsidRPr="00BC3B9B" w14:paraId="655DD918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76A9B6E" w14:textId="5FC1AFF1" w:rsidR="00DA3F77" w:rsidRPr="00894723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FD98C3A" w14:textId="537DDB1B" w:rsidR="00DA3F77" w:rsidRPr="00D82DD2" w:rsidRDefault="00DA3F77" w:rsidP="00343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пустотного пространства образцов керна от солей</w:t>
            </w:r>
            <w:r w:rsidR="00343B79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высушивание до неизменной массы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7E54891" w14:textId="7A1F99E1" w:rsidR="00DA3F77" w:rsidRPr="00D82DD2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221D9EB2" w14:textId="67F47A8D" w:rsidR="00F86758" w:rsidRPr="00D82DD2" w:rsidRDefault="00F86758" w:rsidP="00F8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</w:tr>
      <w:tr w:rsidR="007F5D74" w:rsidRPr="00BC3B9B" w14:paraId="4D6717AA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125FD9B" w14:textId="4B716D18" w:rsidR="007F5D74" w:rsidRPr="00D82DD2" w:rsidRDefault="00F12E96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97EFB0E" w14:textId="061E1753" w:rsidR="007F5D74" w:rsidRPr="00D82DD2" w:rsidRDefault="007F5D74" w:rsidP="00F12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петрографических шлифов</w:t>
            </w:r>
            <w:r w:rsidR="00F12E96"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стандартного размера (около 20х20 мм)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771F018" w14:textId="07FC5E35" w:rsidR="007F5D74" w:rsidRPr="00D82DD2" w:rsidRDefault="007F5D74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14C8C6" w14:textId="47279D71" w:rsidR="007F5D74" w:rsidRPr="00D82DD2" w:rsidRDefault="00FF2F16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7F5D74" w:rsidRPr="00BC3B9B" w14:paraId="7CE17C55" w14:textId="77777777" w:rsidTr="00710710">
        <w:trPr>
          <w:trHeight w:val="10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7447ADBF" w14:textId="11CBB1AB" w:rsidR="007F5D74" w:rsidRPr="00BB7120" w:rsidRDefault="007F5D74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7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2.  СТАНДАРТНЫЕ ПЕТРОФИЗИЧЕСКИЕ ИССЛЕДОВАНИЯ КЕРНА</w:t>
            </w:r>
          </w:p>
        </w:tc>
      </w:tr>
      <w:tr w:rsidR="007F5D74" w:rsidRPr="00BC3B9B" w14:paraId="79CC0304" w14:textId="77777777" w:rsidTr="00710710">
        <w:trPr>
          <w:trHeight w:val="11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480EC5ED" w14:textId="44A69536" w:rsidR="007F5D74" w:rsidRPr="00D82DD2" w:rsidRDefault="007F5D74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2.1. Комплекс базовых исследований</w:t>
            </w:r>
          </w:p>
        </w:tc>
      </w:tr>
      <w:tr w:rsidR="00676619" w:rsidRPr="00BC3B9B" w14:paraId="55E66EE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B6CD445" w14:textId="630AF598" w:rsidR="00676619" w:rsidRPr="00D82DD2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9180998" w14:textId="5973166C" w:rsidR="00676619" w:rsidRPr="00D82DD2" w:rsidRDefault="00676619" w:rsidP="00F1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цилиндрической формы (ГОСТ 26450.1-85)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A3504B4" w14:textId="250E724D" w:rsidR="00676619" w:rsidRPr="00D82DD2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F024A3A" w14:textId="481F5C11" w:rsidR="00676619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447</w:t>
            </w:r>
          </w:p>
        </w:tc>
      </w:tr>
      <w:tr w:rsidR="00676619" w:rsidRPr="00BC3B9B" w14:paraId="5FBBD94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EA944ED" w14:textId="392970F3" w:rsidR="00676619" w:rsidRPr="00D82DD2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EC60799" w14:textId="075D614B" w:rsidR="00676619" w:rsidRPr="00D82DD2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кубической формы (ГОСТ 26450.1-85).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E1E47B5" w14:textId="246A3092" w:rsidR="00676619" w:rsidRPr="00D82DD2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AB1BD67" w14:textId="7AA61DE9" w:rsidR="00676619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</w:tr>
      <w:tr w:rsidR="00F12E96" w:rsidRPr="00BC3B9B" w14:paraId="763D6B4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DD0F32F" w14:textId="05DEDCAB" w:rsidR="00F12E96" w:rsidRPr="00D82DD2" w:rsidRDefault="00F12E96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40E3F2C" w14:textId="4C04B2F7" w:rsidR="00F12E96" w:rsidRPr="00D82DD2" w:rsidRDefault="00F12E96" w:rsidP="00C2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эффективной пористости на образцах керна цилиндрической формы (расчет с учётом пп. 1</w:t>
            </w:r>
            <w:r w:rsidR="008E59B3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8E59B3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06ED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19A4072" w14:textId="5FE59122" w:rsidR="00F12E96" w:rsidRPr="00D82DD2" w:rsidRDefault="00F12E96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5A71781" w14:textId="6D628179" w:rsidR="00F12E96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95</w:t>
            </w:r>
          </w:p>
        </w:tc>
      </w:tr>
      <w:tr w:rsidR="00676619" w:rsidRPr="00BC3B9B" w14:paraId="65E21FAC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3A04660" w14:textId="51C43D0C" w:rsidR="00676619" w:rsidRPr="00D82DD2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6B8D7D2" w14:textId="43222934" w:rsidR="00676619" w:rsidRPr="00D82DD2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3C894D" w14:textId="6CC16321" w:rsidR="00676619" w:rsidRPr="00D82DD2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6C2C09" w14:textId="4C64B1C1" w:rsidR="00676619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447</w:t>
            </w:r>
          </w:p>
        </w:tc>
      </w:tr>
      <w:tr w:rsidR="00676619" w:rsidRPr="00BC3B9B" w14:paraId="6E17C651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CA48A64" w14:textId="7066E6A6" w:rsidR="00676619" w:rsidRPr="00D82DD2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F5DD268" w14:textId="125DF62C" w:rsidR="00676619" w:rsidRPr="00D82DD2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в 3-х направлениях (два параллельно и одно перпендикулярно напластованию) на образцах керна кубической формы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D5D9C79" w14:textId="22C963FD" w:rsidR="00676619" w:rsidRPr="00D82DD2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B48ACBE" w14:textId="6B8A3436" w:rsidR="00676619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</w:tr>
      <w:tr w:rsidR="00676619" w:rsidRPr="00BC3B9B" w14:paraId="7F56C09F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668D248" w14:textId="291AF57F" w:rsidR="00676619" w:rsidRPr="00D82DD2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580838" w14:textId="585ACE2D" w:rsidR="00676619" w:rsidRPr="00D82DD2" w:rsidRDefault="00676619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образцов керна при 100% водонасыщении в атмосферных условиях с расчётом параметра пористости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240340B" w14:textId="59C5808F" w:rsidR="00676619" w:rsidRPr="00D82DD2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41972D3" w14:textId="2DE84100" w:rsidR="00676619" w:rsidRPr="00483337" w:rsidRDefault="00483337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280</w:t>
            </w:r>
          </w:p>
        </w:tc>
      </w:tr>
      <w:tr w:rsidR="00795B0E" w:rsidRPr="00BC3B9B" w14:paraId="4D29BA3E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4F45661" w14:textId="54EC1FE3" w:rsidR="00795B0E" w:rsidRPr="00D82DD2" w:rsidRDefault="00795B0E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CA29EAD" w14:textId="5A1A03CE" w:rsidR="00795B0E" w:rsidRPr="00D82DD2" w:rsidRDefault="00795B0E" w:rsidP="007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частичной водонасыщенности (водоудерживающей способности) методом центрифугирования и её определение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5AE5214" w14:textId="603CEB9A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B8F8D39" w14:textId="0303BDA3" w:rsidR="00795B0E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280</w:t>
            </w:r>
          </w:p>
        </w:tc>
      </w:tr>
      <w:tr w:rsidR="00795B0E" w:rsidRPr="00BC3B9B" w14:paraId="4F0D5983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FA44471" w14:textId="5AC8DB6E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BE2AFC4" w14:textId="6F545409" w:rsidR="00795B0E" w:rsidRPr="00D82DD2" w:rsidRDefault="00795B0E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при частичном водонасыщении с расчётом параметра насыщения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DD0D7" w14:textId="1128CECA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FC18B64" w14:textId="1E1CA2A4" w:rsidR="00795B0E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280</w:t>
            </w:r>
          </w:p>
        </w:tc>
      </w:tr>
      <w:tr w:rsidR="00795B0E" w:rsidRPr="00BC3B9B" w14:paraId="47E3C4AD" w14:textId="77777777" w:rsidTr="00710710">
        <w:trPr>
          <w:trHeight w:val="13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5D9212B0" w14:textId="41A3A145" w:rsidR="00795B0E" w:rsidRPr="00D82DD2" w:rsidRDefault="00795B0E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2.2. Комплекс дополнительных исследований</w:t>
            </w:r>
          </w:p>
        </w:tc>
      </w:tr>
      <w:tr w:rsidR="00795B0E" w:rsidRPr="00BC3B9B" w14:paraId="52698715" w14:textId="77777777" w:rsidTr="00B5512D">
        <w:trPr>
          <w:trHeight w:val="11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3A8D95A8" w14:textId="464FF895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4B32086" w14:textId="3DDB29B8" w:rsidR="00795B0E" w:rsidRPr="00D82DD2" w:rsidRDefault="00795B0E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остаточной водонасыщенности методом капилляриметрии (методом постепенного вытеснения через полупроницаемые мембраны из </w:t>
            </w: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образца керна воды газом, подаваемым под давлением от 0 до не менее 12 кгс/см2). Построение кривой капиллярное давление – флюидонасыщенность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6F3B45B" w14:textId="46E6ACE0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E5AF4AF" w14:textId="45FF159A" w:rsidR="00795B0E" w:rsidRPr="00483337" w:rsidRDefault="0048333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95</w:t>
            </w:r>
          </w:p>
        </w:tc>
      </w:tr>
      <w:tr w:rsidR="00795B0E" w:rsidRPr="00BC3B9B" w14:paraId="62E7A4CB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652077B" w14:textId="78A85452" w:rsidR="00795B0E" w:rsidRPr="00D82DD2" w:rsidRDefault="00795B0E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3F5EDF9" w14:textId="11B593CD" w:rsidR="00795B0E" w:rsidRPr="00D82DD2" w:rsidRDefault="00795B0E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Петрографическое исследование шлифов с помощью микроскопа и составление их детального литологического описания с указанием минералогического состава пород и особенностей структурного строения пустотного пространства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CB73FB3" w14:textId="7DF3CD40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D13927E" w14:textId="382E32E9" w:rsidR="00795B0E" w:rsidRPr="005E27F7" w:rsidRDefault="005E27F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</w:tr>
      <w:tr w:rsidR="00795B0E" w:rsidRPr="00BC3B9B" w14:paraId="643CA05A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5EEDA890" w14:textId="60978FEA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687B52" w14:textId="0E7413A6" w:rsidR="00795B0E" w:rsidRPr="00D82DD2" w:rsidRDefault="00795B0E" w:rsidP="00275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гранулометрического состава породы (выполняется для терригенных пород)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94FDEEA" w14:textId="12F02FD3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27A6F4" w14:textId="7C85007C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95B0E" w:rsidRPr="00BC3B9B" w14:paraId="3F5F3FA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F06EB00" w14:textId="089DF492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7724A85" w14:textId="535FB4F9" w:rsidR="00795B0E" w:rsidRPr="00D82DD2" w:rsidRDefault="00795B0E" w:rsidP="0049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карбонатности породы с раздельной оценкой содержания доломита, кальцита, нерастворимого остатка и пр.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6A1C341" w14:textId="19AEA800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6CC86E2" w14:textId="17E0E3DD" w:rsidR="00795B0E" w:rsidRPr="005E27F7" w:rsidRDefault="005E27F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</w:tr>
      <w:tr w:rsidR="00795B0E" w:rsidRPr="00BC3B9B" w14:paraId="674B404E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1E70449D" w14:textId="07AE1C29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4050D9B" w14:textId="15AF92E1" w:rsidR="00795B0E" w:rsidRPr="00D82DD2" w:rsidRDefault="00795B0E" w:rsidP="0049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характера смачиваемости пород (оценка степени гидрофильности-гидрофобности по ОСТу 39-180-85)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0E7D397" w14:textId="3BC59633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AD315B" w14:textId="7445420E" w:rsidR="00795B0E" w:rsidRPr="005E27F7" w:rsidRDefault="005E27F7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</w:p>
        </w:tc>
      </w:tr>
      <w:tr w:rsidR="00795B0E" w:rsidRPr="00BC3B9B" w14:paraId="6D9B090B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016042A" w14:textId="344977D7" w:rsidR="00795B0E" w:rsidRPr="00D82DD2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7AABAE4" w14:textId="199D26D0" w:rsidR="00795B0E" w:rsidRPr="00D82DD2" w:rsidRDefault="00C206ED" w:rsidP="00C2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и анализ </w:t>
            </w:r>
            <w:r w:rsidR="00795B0E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полученных результатов </w:t>
            </w: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стандартных </w:t>
            </w:r>
            <w:r w:rsidR="00795B0E"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BD0A26D" w14:textId="221EE92A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DF43B7E" w14:textId="16E3BC63" w:rsidR="00795B0E" w:rsidRPr="00D82DD2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1C32CC5C" w14:textId="071B30B0" w:rsidR="00CE668F" w:rsidRDefault="002F159B" w:rsidP="007107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71071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ПРИМЕЧАНИ</w:t>
      </w:r>
      <w:r w:rsidR="00CE668F" w:rsidRPr="0071071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710710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</w:t>
      </w:r>
    </w:p>
    <w:p w14:paraId="73B85396" w14:textId="43EFB510" w:rsidR="00077A5B" w:rsidRPr="00D82DD2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1) </w:t>
      </w:r>
      <w:r w:rsidR="002C2EAA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согласно инструкцией ГКЗ с одного</w:t>
      </w:r>
      <w:r w:rsidR="00077A5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м</w:t>
      </w:r>
      <w:r w:rsidR="002F159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етра</w:t>
      </w:r>
      <w:r w:rsidR="00077A5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керна отбирается </w:t>
      </w:r>
      <w:r w:rsidR="00072500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не менее</w:t>
      </w:r>
      <w:r w:rsidR="00077A5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3 образцов в </w:t>
      </w:r>
      <w:r w:rsidR="002F159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з</w:t>
      </w:r>
      <w:r w:rsidR="00077A5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ависимости </w:t>
      </w:r>
      <w:r w:rsidR="00072500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от степени неоднородности</w:t>
      </w:r>
      <w:r w:rsidR="00077A5B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14:paraId="0BDE44D3" w14:textId="13172D1A" w:rsidR="00CE668F" w:rsidRPr="00D82DD2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2) лабораторные образцы керна цилиндрической и кубической формы изготавливаются </w:t>
      </w:r>
      <w:r w:rsidR="00710710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стандартного размера, то есть диаметром 30мм и длиной около 30мм (для цилиндров) и с длиной граней 30х30х30мм для кубов</w:t>
      </w:r>
      <w:r w:rsidR="007F5D74"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14:paraId="746612F8" w14:textId="1DC651E7" w:rsidR="007F5D74" w:rsidRDefault="007F5D74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D82DD2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3) работа выполняется согласно требованиям действующих ГОСТов, ОСТов и рекомендациям методических руководств.</w:t>
      </w:r>
    </w:p>
    <w:p w14:paraId="5C40C117" w14:textId="7E3BB5AA" w:rsidR="00894723" w:rsidRPr="007927A2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54FFBB13" w14:textId="77777777" w:rsidR="0073610A" w:rsidRPr="00D82DD2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35877F05" w14:textId="39B42A69" w:rsidR="0073610A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Специальные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"/>
        <w:gridCol w:w="7000"/>
        <w:gridCol w:w="1044"/>
        <w:gridCol w:w="1162"/>
      </w:tblGrid>
      <w:tr w:rsidR="0073610A" w:rsidRPr="00BC3B9B" w14:paraId="20F3A5D6" w14:textId="77777777" w:rsidTr="00D37AA0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0B97FD48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60DC583E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 (описание) работы, анализа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00323F5C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22B55110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73610A" w:rsidRPr="00BC3B9B" w14:paraId="7E57AA1C" w14:textId="77777777" w:rsidTr="00D37AA0">
        <w:trPr>
          <w:trHeight w:val="257"/>
          <w:jc w:val="center"/>
        </w:trPr>
        <w:tc>
          <w:tcPr>
            <w:tcW w:w="9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CE7F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1.  СПЕЦИАЛЬНЫЕ ИССЛЕДОВАНИЯ КЕРНА</w:t>
            </w:r>
          </w:p>
        </w:tc>
      </w:tr>
      <w:tr w:rsidR="0073610A" w:rsidRPr="003429BE" w14:paraId="402B0C77" w14:textId="77777777" w:rsidTr="00D37AA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425FB6C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 Петрофизические исследования в условиях, моделирующих пластовые</w:t>
            </w:r>
          </w:p>
        </w:tc>
      </w:tr>
      <w:tr w:rsidR="0073610A" w:rsidRPr="003429BE" w14:paraId="59FAB71F" w14:textId="77777777" w:rsidTr="00D37AA0">
        <w:trPr>
          <w:trHeight w:val="636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4E8A0DD7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2141DE6E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Определение электрических, акустических и емкостных свойств образцов керна в </w:t>
            </w:r>
            <w:r w:rsidRPr="00DD7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термобарических</w:t>
            </w:r>
            <w:r w:rsidRPr="00DD782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условиях, моделирующих пластовые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76FED5F5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29631A75" w14:textId="5F0E6489" w:rsidR="0073610A" w:rsidRPr="005E27F7" w:rsidRDefault="005E27F7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280</w:t>
            </w:r>
          </w:p>
        </w:tc>
      </w:tr>
      <w:tr w:rsidR="0073610A" w:rsidRPr="003429BE" w14:paraId="50ECEC9C" w14:textId="77777777" w:rsidTr="00D37AA0">
        <w:trPr>
          <w:trHeight w:val="286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24FF815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 Гидродинамические исследования в условиях, моделирующих пластовые</w:t>
            </w:r>
          </w:p>
        </w:tc>
      </w:tr>
      <w:tr w:rsidR="0073610A" w:rsidRPr="003429BE" w14:paraId="01AD7EDE" w14:textId="77777777" w:rsidTr="00D37AA0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2C3DF23E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5F830FA2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Моделирование процесса вытеснения нефти водой и определение коэффициента вытеснения (остаточной нефтенасыщенности) на составных образцах керна цилиндрической формы (на керновой модели пласта, включающей от 3 до 10 образцов)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41FBB542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70658508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3610A" w:rsidRPr="003429BE" w14:paraId="266DC52C" w14:textId="77777777" w:rsidTr="00D37AA0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77E8C0F8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14:paraId="373FDE63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Моделирование двухфазной фильтрации и определение относительных фазовых проницаемостей для нефти и воды при разных их соотношениях на составных образцах керна цилиндрической формы (на керновой модели пласта, включающей не менее 3 образцов)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14:paraId="284342EC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14:paraId="376B3219" w14:textId="77777777" w:rsidR="0073610A" w:rsidRPr="00DD782F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3610A" w:rsidRPr="007D7215" w14:paraId="70829C4B" w14:textId="77777777" w:rsidTr="00D37AA0">
        <w:trPr>
          <w:trHeight w:val="555"/>
          <w:jc w:val="center"/>
        </w:trPr>
        <w:tc>
          <w:tcPr>
            <w:tcW w:w="383" w:type="dxa"/>
            <w:vAlign w:val="center"/>
          </w:tcPr>
          <w:p w14:paraId="5C31E586" w14:textId="77777777" w:rsidR="0073610A" w:rsidRPr="007D7215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13F3CE5" w14:textId="77777777" w:rsidR="0073610A" w:rsidRPr="00DD782F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специальных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044" w:type="dxa"/>
            <w:vAlign w:val="center"/>
          </w:tcPr>
          <w:p w14:paraId="720FD04A" w14:textId="77777777" w:rsidR="0073610A" w:rsidRPr="007D7215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162" w:type="dxa"/>
            <w:vAlign w:val="center"/>
          </w:tcPr>
          <w:p w14:paraId="63B6A270" w14:textId="77777777" w:rsidR="0073610A" w:rsidRPr="007D7215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21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</w:tr>
    </w:tbl>
    <w:p w14:paraId="5DB2E1E1" w14:textId="77777777" w:rsidR="0073610A" w:rsidRPr="00DD782F" w:rsidRDefault="0073610A" w:rsidP="00736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DD782F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ПРИМЕЧАНИЯ:</w:t>
      </w:r>
    </w:p>
    <w:p w14:paraId="32905FA9" w14:textId="77777777" w:rsidR="0073610A" w:rsidRPr="00DD782F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DD782F">
        <w:rPr>
          <w:rFonts w:ascii="Times New Roman" w:eastAsia="Times New Roman" w:hAnsi="Times New Roman" w:cs="Times New Roman"/>
          <w:sz w:val="19"/>
          <w:szCs w:val="19"/>
          <w:lang w:eastAsia="ru-RU"/>
        </w:rPr>
        <w:t>1) все перечисленные исследования выполняются при термобарических условиях естественного залегания исследуемых отложений.</w:t>
      </w:r>
    </w:p>
    <w:p w14:paraId="67B2B7F3" w14:textId="77777777" w:rsidR="0073610A" w:rsidRPr="00DD782F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DD782F">
        <w:rPr>
          <w:rFonts w:ascii="Times New Roman" w:eastAsia="Times New Roman" w:hAnsi="Times New Roman" w:cs="Times New Roman"/>
          <w:sz w:val="19"/>
          <w:szCs w:val="19"/>
          <w:lang w:eastAsia="ru-RU"/>
        </w:rPr>
        <w:t>2) опыты по определению коэффициента вытеснения нефти и фазовых проницаемостей для нефти и воды проводятся на керновых моделях пластов, составленных из 3 и более лабораторных образцов керна.</w:t>
      </w:r>
    </w:p>
    <w:p w14:paraId="4E47D226" w14:textId="77777777" w:rsidR="0073610A" w:rsidRPr="00DD782F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DD782F">
        <w:rPr>
          <w:rFonts w:ascii="Times New Roman" w:eastAsia="Times New Roman" w:hAnsi="Times New Roman" w:cs="Times New Roman"/>
          <w:sz w:val="19"/>
          <w:szCs w:val="19"/>
          <w:lang w:eastAsia="ru-RU"/>
        </w:rPr>
        <w:t>3) в пункте 1 под электрическими свойствами подразумевается электрическое сопротивление 100% водонасыщенного образца; под акустическими – скорости распространения или интервальные времена пробега продольной и поперечной упругой волны; под емкостными – пористость в пластовых условиях и сжимаемость пор.</w:t>
      </w:r>
    </w:p>
    <w:p w14:paraId="3DD88C7C" w14:textId="60877BCE" w:rsidR="0073610A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05A381C2" w14:textId="41E6804F" w:rsidR="00894723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Особые условия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2D53389" w14:textId="25702558" w:rsidR="00894723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 исследования керна архейского возраста не проводятся.</w:t>
      </w:r>
    </w:p>
    <w:p w14:paraId="48A57B15" w14:textId="7F47EEDD" w:rsidR="00894723" w:rsidRPr="00894723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E142E41" w14:textId="10CD1CC7" w:rsidR="001963C2" w:rsidRPr="00D82DD2" w:rsidRDefault="00CE668F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</w:t>
      </w:r>
      <w:r w:rsidR="008C4328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работ:</w:t>
      </w:r>
    </w:p>
    <w:p w14:paraId="773F6221" w14:textId="3D855245" w:rsidR="001963C2" w:rsidRPr="00D82DD2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228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70304"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</w:t>
      </w:r>
      <w:r w:rsidR="00983F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5A4891E" w14:textId="0CA4D29E" w:rsidR="001963C2" w:rsidRPr="00D82DD2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–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228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202</w:t>
      </w:r>
      <w:r w:rsidR="00A228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4A96BD7" w14:textId="77777777" w:rsidR="00F320AC" w:rsidRPr="00D82DD2" w:rsidRDefault="00F320AC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D2AED" w14:textId="5A6AAEC3" w:rsidR="001963C2" w:rsidRPr="00D82DD2" w:rsidRDefault="001963C2" w:rsidP="00F3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78B3" w:rsidRPr="00D82DD2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 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документации, передаваемой Заказчику</w:t>
      </w:r>
    </w:p>
    <w:p w14:paraId="73D49691" w14:textId="567A9E6D" w:rsidR="001963C2" w:rsidRPr="00D82DD2" w:rsidRDefault="001963C2" w:rsidP="00F3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отчета на бумажном (2 экз.) и электронном (1 экз., </w:t>
      </w:r>
      <w:r w:rsidR="0007250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носителях.</w:t>
      </w:r>
    </w:p>
    <w:p w14:paraId="3DA13C07" w14:textId="77777777" w:rsidR="001963C2" w:rsidRPr="00D82DD2" w:rsidRDefault="001963C2" w:rsidP="00196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89C0D" w14:textId="72B4CEBF" w:rsidR="001963C2" w:rsidRPr="00D82DD2" w:rsidRDefault="001963C2" w:rsidP="003878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</w:t>
      </w:r>
      <w:r w:rsidR="00D54C5F"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сдачи</w:t>
      </w:r>
      <w:r w:rsidRPr="00D82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приемки работ</w:t>
      </w:r>
    </w:p>
    <w:p w14:paraId="2CD791D0" w14:textId="77777777" w:rsidR="001963C2" w:rsidRPr="00D82DD2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Акты сдачи-приемки выполненных работ подписываются полномочными </w:t>
      </w:r>
      <w:r w:rsidRPr="00D82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представителями Заказчика и Исполнителя на основании представленных результатов исследований.</w:t>
      </w:r>
    </w:p>
    <w:p w14:paraId="6501B266" w14:textId="77777777" w:rsidR="001963C2" w:rsidRPr="00D82DD2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выполнения данного геолого-технического задания </w:t>
      </w:r>
      <w:bookmarkStart w:id="1" w:name="_Hlk33710725"/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представить в форме отчета о результатах работ:</w:t>
      </w:r>
    </w:p>
    <w:p w14:paraId="0D25EB18" w14:textId="35111016" w:rsidR="001963C2" w:rsidRPr="00D82DD2" w:rsidRDefault="001963C2" w:rsidP="001963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Заказчику – в количестве 2 (двух) экземпляров на бумажном и в количестве 1 (одного) экземпляра на электронном (</w:t>
      </w:r>
      <w:r w:rsidR="00072500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2D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</w:t>
      </w:r>
      <w:r w:rsidR="008E2D3A"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14:paraId="518292E2" w14:textId="77777777" w:rsidR="00BE3965" w:rsidRPr="00D82DD2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Оренбургский филиал ФБУ «ТФГИ по Приволжскому федеральному округу»,</w:t>
      </w: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г. Оренбург – по 1 экземпляру на бумажном и электронном носителе;</w:t>
      </w:r>
    </w:p>
    <w:p w14:paraId="37C667A2" w14:textId="66B420FE" w:rsidR="00BE3965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D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ФГБУ «Росгеолфонд», г. Москва - по 1 экземпляру на бумажном и электронном носителе.</w:t>
      </w:r>
    </w:p>
    <w:p w14:paraId="276294AE" w14:textId="07B468AD" w:rsidR="007927A2" w:rsidRDefault="007927A2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C75B2" w14:textId="5610D1E7" w:rsidR="007927A2" w:rsidRPr="00CD0D89" w:rsidRDefault="00CD0D89" w:rsidP="00CD0D89">
      <w:pPr>
        <w:pStyle w:val="a3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</w:t>
      </w:r>
      <w:r w:rsidRPr="00CD0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D0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финансирования/оплаты</w:t>
      </w:r>
    </w:p>
    <w:p w14:paraId="32D2A110" w14:textId="441A2B35" w:rsidR="00CD0D89" w:rsidRPr="00CD0D89" w:rsidRDefault="00CD0D89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F866DF" w14:textId="0591B40F" w:rsidR="00CD0D89" w:rsidRPr="00CD0D89" w:rsidRDefault="00CD0D89" w:rsidP="00CD0D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D89">
        <w:rPr>
          <w:rFonts w:ascii="Times New Roman" w:hAnsi="Times New Roman" w:cs="Times New Roman"/>
          <w:bCs/>
          <w:sz w:val="24"/>
          <w:szCs w:val="24"/>
        </w:rPr>
        <w:t xml:space="preserve">Расчет за выполненные работы производится на основании двухстороннего Акта приёмки выполненных работ не </w:t>
      </w:r>
      <w:r w:rsidRPr="00CD0D89">
        <w:rPr>
          <w:rFonts w:ascii="Times New Roman" w:hAnsi="Times New Roman" w:cs="Times New Roman"/>
          <w:bCs/>
          <w:sz w:val="24"/>
          <w:szCs w:val="24"/>
        </w:rPr>
        <w:t>ранее</w:t>
      </w:r>
      <w:r w:rsidRPr="00CD0D89">
        <w:rPr>
          <w:rFonts w:ascii="Times New Roman" w:hAnsi="Times New Roman" w:cs="Times New Roman"/>
          <w:bCs/>
          <w:sz w:val="24"/>
          <w:szCs w:val="24"/>
        </w:rPr>
        <w:t xml:space="preserve"> 90 (девяносто) </w:t>
      </w:r>
      <w:r w:rsidRPr="00CD0D89">
        <w:rPr>
          <w:rFonts w:ascii="Times New Roman" w:hAnsi="Times New Roman" w:cs="Times New Roman"/>
          <w:bCs/>
          <w:sz w:val="24"/>
          <w:szCs w:val="24"/>
        </w:rPr>
        <w:t xml:space="preserve">и не позднее 120 (ста двадцати) </w:t>
      </w:r>
      <w:r w:rsidRPr="00CD0D89">
        <w:rPr>
          <w:rFonts w:ascii="Times New Roman" w:hAnsi="Times New Roman" w:cs="Times New Roman"/>
          <w:bCs/>
          <w:sz w:val="24"/>
          <w:szCs w:val="24"/>
        </w:rPr>
        <w:t>календарных дней с момента подписания Заказчиком Акта приёмки выполненных работ.</w:t>
      </w:r>
    </w:p>
    <w:sectPr w:rsidR="00CD0D89" w:rsidRPr="00CD0D89" w:rsidSect="0010709D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4793"/>
    <w:multiLevelType w:val="multilevel"/>
    <w:tmpl w:val="E0E4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10FB116C"/>
    <w:multiLevelType w:val="multilevel"/>
    <w:tmpl w:val="6ACC6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12D7"/>
    <w:multiLevelType w:val="hybridMultilevel"/>
    <w:tmpl w:val="CD0CB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227E3"/>
    <w:multiLevelType w:val="multilevel"/>
    <w:tmpl w:val="C7C66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6B70F1"/>
    <w:multiLevelType w:val="hybridMultilevel"/>
    <w:tmpl w:val="F8D0C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68C5ABD"/>
    <w:multiLevelType w:val="multilevel"/>
    <w:tmpl w:val="BB28710A"/>
    <w:lvl w:ilvl="0">
      <w:start w:val="4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510" w:hanging="51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F821B9B"/>
    <w:multiLevelType w:val="hybridMultilevel"/>
    <w:tmpl w:val="7E60AB1A"/>
    <w:lvl w:ilvl="0" w:tplc="E9D07C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03"/>
    <w:rsid w:val="0000482A"/>
    <w:rsid w:val="000471AF"/>
    <w:rsid w:val="00050E5A"/>
    <w:rsid w:val="00054203"/>
    <w:rsid w:val="00054AE3"/>
    <w:rsid w:val="00072500"/>
    <w:rsid w:val="00077A5B"/>
    <w:rsid w:val="000910D8"/>
    <w:rsid w:val="00097FAD"/>
    <w:rsid w:val="0010709D"/>
    <w:rsid w:val="00146421"/>
    <w:rsid w:val="00180FE0"/>
    <w:rsid w:val="001963C2"/>
    <w:rsid w:val="001E6E6D"/>
    <w:rsid w:val="001E7705"/>
    <w:rsid w:val="002025C0"/>
    <w:rsid w:val="0020708A"/>
    <w:rsid w:val="00214412"/>
    <w:rsid w:val="00217960"/>
    <w:rsid w:val="002313EC"/>
    <w:rsid w:val="002435E2"/>
    <w:rsid w:val="002569F6"/>
    <w:rsid w:val="002755FD"/>
    <w:rsid w:val="002C2EAA"/>
    <w:rsid w:val="002F159B"/>
    <w:rsid w:val="00304C48"/>
    <w:rsid w:val="00316CFF"/>
    <w:rsid w:val="00322927"/>
    <w:rsid w:val="00325EA4"/>
    <w:rsid w:val="00343B79"/>
    <w:rsid w:val="0036052A"/>
    <w:rsid w:val="003661A9"/>
    <w:rsid w:val="003878B3"/>
    <w:rsid w:val="003A6BC6"/>
    <w:rsid w:val="003C239F"/>
    <w:rsid w:val="003E686A"/>
    <w:rsid w:val="00431530"/>
    <w:rsid w:val="00445754"/>
    <w:rsid w:val="00483337"/>
    <w:rsid w:val="004837B2"/>
    <w:rsid w:val="00496186"/>
    <w:rsid w:val="004A4265"/>
    <w:rsid w:val="004B141D"/>
    <w:rsid w:val="004C44A9"/>
    <w:rsid w:val="004C607D"/>
    <w:rsid w:val="004D0BFB"/>
    <w:rsid w:val="004F3925"/>
    <w:rsid w:val="005054F7"/>
    <w:rsid w:val="005134A0"/>
    <w:rsid w:val="0053562B"/>
    <w:rsid w:val="00556D2E"/>
    <w:rsid w:val="00582B0C"/>
    <w:rsid w:val="005C6AB6"/>
    <w:rsid w:val="005D1434"/>
    <w:rsid w:val="005E27F7"/>
    <w:rsid w:val="00621071"/>
    <w:rsid w:val="00662810"/>
    <w:rsid w:val="006730C2"/>
    <w:rsid w:val="00676619"/>
    <w:rsid w:val="00677C43"/>
    <w:rsid w:val="006D2315"/>
    <w:rsid w:val="00710710"/>
    <w:rsid w:val="00725A1D"/>
    <w:rsid w:val="0073610A"/>
    <w:rsid w:val="007534FE"/>
    <w:rsid w:val="00760ED5"/>
    <w:rsid w:val="00761777"/>
    <w:rsid w:val="00771B6D"/>
    <w:rsid w:val="00782045"/>
    <w:rsid w:val="00784A99"/>
    <w:rsid w:val="007927A2"/>
    <w:rsid w:val="00795B0E"/>
    <w:rsid w:val="007D6844"/>
    <w:rsid w:val="007F5D74"/>
    <w:rsid w:val="00801214"/>
    <w:rsid w:val="008013A7"/>
    <w:rsid w:val="00840828"/>
    <w:rsid w:val="00845B0B"/>
    <w:rsid w:val="008606B9"/>
    <w:rsid w:val="00885938"/>
    <w:rsid w:val="00894723"/>
    <w:rsid w:val="00897DF1"/>
    <w:rsid w:val="008B2DCC"/>
    <w:rsid w:val="008B37D4"/>
    <w:rsid w:val="008C4328"/>
    <w:rsid w:val="008E2D3A"/>
    <w:rsid w:val="008E59B3"/>
    <w:rsid w:val="008F1001"/>
    <w:rsid w:val="009004AA"/>
    <w:rsid w:val="009015A5"/>
    <w:rsid w:val="0091745F"/>
    <w:rsid w:val="00931D9E"/>
    <w:rsid w:val="009417EC"/>
    <w:rsid w:val="00955580"/>
    <w:rsid w:val="00956120"/>
    <w:rsid w:val="009773E2"/>
    <w:rsid w:val="00983FBA"/>
    <w:rsid w:val="009860FA"/>
    <w:rsid w:val="009B05F1"/>
    <w:rsid w:val="009D2988"/>
    <w:rsid w:val="00A22818"/>
    <w:rsid w:val="00A2390B"/>
    <w:rsid w:val="00A36E38"/>
    <w:rsid w:val="00AB5E82"/>
    <w:rsid w:val="00AE20B4"/>
    <w:rsid w:val="00B5512D"/>
    <w:rsid w:val="00B66FCD"/>
    <w:rsid w:val="00BA3A8E"/>
    <w:rsid w:val="00BB7120"/>
    <w:rsid w:val="00BB73F0"/>
    <w:rsid w:val="00BC3B9B"/>
    <w:rsid w:val="00BE3965"/>
    <w:rsid w:val="00BE45C6"/>
    <w:rsid w:val="00C017D9"/>
    <w:rsid w:val="00C206ED"/>
    <w:rsid w:val="00C248B1"/>
    <w:rsid w:val="00C256F2"/>
    <w:rsid w:val="00C82AA9"/>
    <w:rsid w:val="00CB1984"/>
    <w:rsid w:val="00CD0D89"/>
    <w:rsid w:val="00CD312B"/>
    <w:rsid w:val="00CE13EB"/>
    <w:rsid w:val="00CE668F"/>
    <w:rsid w:val="00D31A13"/>
    <w:rsid w:val="00D36C5A"/>
    <w:rsid w:val="00D37195"/>
    <w:rsid w:val="00D54C5F"/>
    <w:rsid w:val="00D57C6B"/>
    <w:rsid w:val="00D70304"/>
    <w:rsid w:val="00D735E3"/>
    <w:rsid w:val="00D73EED"/>
    <w:rsid w:val="00D82DD2"/>
    <w:rsid w:val="00DA3F77"/>
    <w:rsid w:val="00DE3011"/>
    <w:rsid w:val="00DF18EB"/>
    <w:rsid w:val="00DF32EB"/>
    <w:rsid w:val="00E174CD"/>
    <w:rsid w:val="00E61AD2"/>
    <w:rsid w:val="00EA5626"/>
    <w:rsid w:val="00EB7244"/>
    <w:rsid w:val="00EE5617"/>
    <w:rsid w:val="00F049E7"/>
    <w:rsid w:val="00F12E96"/>
    <w:rsid w:val="00F14071"/>
    <w:rsid w:val="00F15E3C"/>
    <w:rsid w:val="00F2672D"/>
    <w:rsid w:val="00F320AC"/>
    <w:rsid w:val="00F359F8"/>
    <w:rsid w:val="00F360B7"/>
    <w:rsid w:val="00F55274"/>
    <w:rsid w:val="00F57588"/>
    <w:rsid w:val="00F86758"/>
    <w:rsid w:val="00F92C07"/>
    <w:rsid w:val="00F97831"/>
    <w:rsid w:val="00FC7549"/>
    <w:rsid w:val="00FE1466"/>
    <w:rsid w:val="00FF2F16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094B"/>
  <w15:docId w15:val="{ACEC3D27-7367-4A8E-A2CD-A7396EFE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12"/>
    <w:pPr>
      <w:ind w:left="720"/>
      <w:contextualSpacing/>
    </w:pPr>
  </w:style>
  <w:style w:type="table" w:styleId="a4">
    <w:name w:val="Table Grid"/>
    <w:basedOn w:val="a1"/>
    <w:uiPriority w:val="39"/>
    <w:rsid w:val="0079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9B49-91A0-4F7C-949B-04EBE5ED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Полина Андреевна</dc:creator>
  <cp:keywords/>
  <dc:description/>
  <cp:lastModifiedBy>Кувшинова Валентина Сергеевна</cp:lastModifiedBy>
  <cp:revision>4</cp:revision>
  <dcterms:created xsi:type="dcterms:W3CDTF">2024-04-03T04:38:00Z</dcterms:created>
  <dcterms:modified xsi:type="dcterms:W3CDTF">2024-05-23T05:27:00Z</dcterms:modified>
</cp:coreProperties>
</file>